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Мировому судье судебного участка № 2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Кировского района г. Саратова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jc w:val="righ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Истец: Калинина Александра Петровна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proofErr w:type="gramStart"/>
      <w:r>
        <w:rPr>
          <w:color w:val="4B4844"/>
        </w:rPr>
        <w:t>Место жительства: г. Саратов, ул. Луговая, д. 125/98, кв. 3</w:t>
      </w:r>
      <w:proofErr w:type="gramEnd"/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jc w:val="righ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Ответчик: ТСЖ «Энергия»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Место нахождения: г. Саратов, ул. Некрасова, д.93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jc w:val="righ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right"/>
        <w:rPr>
          <w:color w:val="4B4844"/>
        </w:rPr>
      </w:pPr>
      <w:r>
        <w:rPr>
          <w:color w:val="4B4844"/>
        </w:rPr>
        <w:t>Цена иска: 1 500 (одна тысяча пятьсот) рублей.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center"/>
        <w:rPr>
          <w:color w:val="4B4844"/>
        </w:rPr>
      </w:pPr>
      <w:r>
        <w:rPr>
          <w:color w:val="4B4844"/>
        </w:rPr>
        <w:t>Исковое заявление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 xml:space="preserve">Я, Калинина Александра Петровна, проживающая по адресу: г. Саратов, ул. Луговая, д. 125/98, кв. 3 с 15 ноября 2008 г. по 15 декабря 2008 г. была тяжело больна и лежала в </w:t>
      </w:r>
      <w:proofErr w:type="spellStart"/>
      <w:r>
        <w:rPr>
          <w:color w:val="4B4844"/>
        </w:rPr>
        <w:t>больнице</w:t>
      </w:r>
      <w:proofErr w:type="gramStart"/>
      <w:r>
        <w:rPr>
          <w:color w:val="4B4844"/>
        </w:rPr>
        <w:t>,ч</w:t>
      </w:r>
      <w:proofErr w:type="gramEnd"/>
      <w:r>
        <w:rPr>
          <w:color w:val="4B4844"/>
        </w:rPr>
        <w:t>то</w:t>
      </w:r>
      <w:proofErr w:type="spellEnd"/>
      <w:r>
        <w:rPr>
          <w:color w:val="4B4844"/>
        </w:rPr>
        <w:t xml:space="preserve"> подтверждается имеющейся у меня справкой, обратилась с заявлением к ТСЖ «Энергия» с просьбой сделать перерасчет квартплаты за 1 месяц. Однако</w:t>
      </w:r>
      <w:proofErr w:type="gramStart"/>
      <w:r>
        <w:rPr>
          <w:color w:val="4B4844"/>
        </w:rPr>
        <w:t>,</w:t>
      </w:r>
      <w:proofErr w:type="gramEnd"/>
      <w:r>
        <w:rPr>
          <w:color w:val="4B4844"/>
        </w:rPr>
        <w:t xml:space="preserve"> до настоящего времени, ТСЖ «Энергия» перерасчет не делает, на заявление не реагирует.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proofErr w:type="gramStart"/>
      <w:r>
        <w:rPr>
          <w:color w:val="4B4844"/>
        </w:rPr>
        <w:t>Размер квартплаты, уплаченной мною в ответчику и подлежащей возврату, составил с 15 ноября 2008 г. по 15 декабря 2008 г. 1500 (одну тысячу пятьсот) рублей.</w:t>
      </w:r>
      <w:proofErr w:type="gramEnd"/>
      <w:r>
        <w:rPr>
          <w:color w:val="4B4844"/>
        </w:rPr>
        <w:t xml:space="preserve"> В силу ст. 15 ГК РФ данная сумма является моими убытками и подлежит взысканию с ответчика.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Также, на сегодняшний день из-за невыполнения ответчиком своих обязательств, отказом реагировать на мои законные требования мне был причинен моральный вред. В результате нервного потрясения связанного с указанными выше действиями ответчика, у меня снизилась работоспособность, появились постоянные головные боли, быстрая утомляемость, плохой сон, повышенная раздражительность, возникли проблемы во взаимоотношениях с близкими родственниками и знакомыми. Из-за произошедшего я испытываю состояние подавленности, перепады настроения и т.п.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Согласно ст. 15 Закона РФ «О защите прав потребителей»: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rPr>
          <w:color w:val="4B4844"/>
        </w:rPr>
      </w:pPr>
      <w:r>
        <w:rPr>
          <w:color w:val="4B4844"/>
        </w:rPr>
        <w:t>Моральный вред, причиненный</w:t>
      </w:r>
      <w:hyperlink r:id="rId6" w:anchor="sub_101" w:history="1">
        <w:r>
          <w:rPr>
            <w:rStyle w:val="apple-converted-space"/>
            <w:color w:val="000000"/>
          </w:rPr>
          <w:t> </w:t>
        </w:r>
        <w:r>
          <w:rPr>
            <w:rStyle w:val="a4"/>
            <w:color w:val="000000"/>
            <w:u w:val="none"/>
          </w:rPr>
          <w:t>потребителю</w:t>
        </w:r>
      </w:hyperlink>
      <w:r>
        <w:rPr>
          <w:rStyle w:val="apple-converted-space"/>
          <w:color w:val="4B4844"/>
        </w:rPr>
        <w:t> </w:t>
      </w:r>
      <w:r>
        <w:rPr>
          <w:color w:val="4B4844"/>
        </w:rPr>
        <w:t xml:space="preserve"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</w:t>
      </w:r>
      <w:proofErr w:type="spellStart"/>
      <w:r>
        <w:rPr>
          <w:color w:val="4B4844"/>
        </w:rPr>
        <w:t>вреда</w:t>
      </w:r>
      <w:proofErr w:type="gramStart"/>
      <w:r>
        <w:rPr>
          <w:color w:val="4B4844"/>
        </w:rPr>
        <w:t>.К</w:t>
      </w:r>
      <w:proofErr w:type="gramEnd"/>
      <w:r>
        <w:rPr>
          <w:color w:val="4B4844"/>
        </w:rPr>
        <w:t>омпенсация</w:t>
      </w:r>
      <w:proofErr w:type="spellEnd"/>
      <w:r>
        <w:rPr>
          <w:color w:val="4B4844"/>
        </w:rPr>
        <w:t xml:space="preserve"> морального вреда осуществляется независимо от возмещения имущественного вреда и понесенных потребителем убытков.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Согласно п.2 ст. 17 Закона РФ «О защите прав потребителей»: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Иски о защите прав потребителей могут быть предъявлены по выбору истца в суд по месту: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жительства или пребывания истца.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Поэтому на основании вышеизложенного, ст. 15 ГК РФ,</w:t>
      </w:r>
      <w:proofErr w:type="gramStart"/>
      <w:r>
        <w:rPr>
          <w:color w:val="4B4844"/>
        </w:rPr>
        <w:t xml:space="preserve"> .</w:t>
      </w:r>
      <w:proofErr w:type="gramEnd"/>
      <w:r>
        <w:rPr>
          <w:color w:val="4B4844"/>
        </w:rPr>
        <w:t>ст. 15,17,23,29 Закона РФ «О защите прав потребителей».</w:t>
      </w:r>
    </w:p>
    <w:p w:rsidR="00EC40B7" w:rsidRDefault="00EC40B7" w:rsidP="00EC40B7">
      <w:pPr>
        <w:pStyle w:val="a3"/>
        <w:shd w:val="clear" w:color="auto" w:fill="EDE9DE"/>
        <w:spacing w:before="0" w:beforeAutospacing="0" w:after="0" w:afterAutospacing="0" w:line="305" w:lineRule="atLeast"/>
        <w:rPr>
          <w:color w:val="4B4844"/>
        </w:rPr>
      </w:pP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jc w:val="center"/>
        <w:rPr>
          <w:color w:val="4B4844"/>
        </w:rPr>
      </w:pPr>
      <w:r>
        <w:rPr>
          <w:color w:val="4B4844"/>
        </w:rPr>
        <w:t>ПРОШУ</w:t>
      </w:r>
    </w:p>
    <w:p w:rsidR="00EC40B7" w:rsidRDefault="00EC40B7" w:rsidP="00EC40B7">
      <w:pPr>
        <w:pStyle w:val="a3"/>
        <w:numPr>
          <w:ilvl w:val="0"/>
          <w:numId w:val="1"/>
        </w:numPr>
        <w:shd w:val="clear" w:color="auto" w:fill="EDE9DE"/>
        <w:spacing w:before="0" w:beforeAutospacing="0" w:after="119" w:afterAutospacing="0" w:line="393" w:lineRule="atLeast"/>
        <w:ind w:left="0"/>
        <w:rPr>
          <w:color w:val="4B4844"/>
        </w:rPr>
      </w:pPr>
      <w:r>
        <w:rPr>
          <w:color w:val="4B4844"/>
        </w:rPr>
        <w:t>взыскать с ответчика с мою пользу убытки в размере 1500 (одна тысяча пятьсот) рублей.</w:t>
      </w:r>
    </w:p>
    <w:p w:rsidR="00EC40B7" w:rsidRDefault="00EC40B7" w:rsidP="00EC40B7">
      <w:pPr>
        <w:pStyle w:val="a3"/>
        <w:numPr>
          <w:ilvl w:val="0"/>
          <w:numId w:val="1"/>
        </w:numPr>
        <w:shd w:val="clear" w:color="auto" w:fill="EDE9DE"/>
        <w:spacing w:before="0" w:beforeAutospacing="0" w:after="119" w:afterAutospacing="0" w:line="393" w:lineRule="atLeast"/>
        <w:ind w:left="0"/>
        <w:rPr>
          <w:color w:val="4B4844"/>
        </w:rPr>
      </w:pPr>
      <w:r>
        <w:rPr>
          <w:color w:val="4B4844"/>
        </w:rPr>
        <w:t>взыскать с ответчика с мою пользу моральный вред в размере 50 000 (пятьдесят тысяч) рублей.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93" w:lineRule="atLeast"/>
        <w:jc w:val="right"/>
        <w:rPr>
          <w:color w:val="4B4844"/>
        </w:rPr>
      </w:pPr>
      <w:r>
        <w:rPr>
          <w:color w:val="4B4844"/>
        </w:rPr>
        <w:t>Калинина А.П.</w:t>
      </w:r>
    </w:p>
    <w:p w:rsidR="00EC40B7" w:rsidRDefault="00EC40B7" w:rsidP="00EC40B7">
      <w:pPr>
        <w:pStyle w:val="a3"/>
        <w:shd w:val="clear" w:color="auto" w:fill="EDE9DE"/>
        <w:spacing w:before="0" w:beforeAutospacing="0" w:after="119" w:afterAutospacing="0" w:line="305" w:lineRule="atLeast"/>
        <w:rPr>
          <w:color w:val="4B4844"/>
        </w:rPr>
      </w:pPr>
      <w:r>
        <w:rPr>
          <w:color w:val="4B4844"/>
        </w:rPr>
        <w:t>Приложение:</w:t>
      </w:r>
    </w:p>
    <w:p w:rsidR="00EC40B7" w:rsidRDefault="00EC40B7" w:rsidP="00EC40B7">
      <w:pPr>
        <w:pStyle w:val="a3"/>
        <w:numPr>
          <w:ilvl w:val="0"/>
          <w:numId w:val="2"/>
        </w:numPr>
        <w:shd w:val="clear" w:color="auto" w:fill="EDE9DE"/>
        <w:spacing w:before="0" w:beforeAutospacing="0" w:after="119" w:afterAutospacing="0" w:line="393" w:lineRule="atLeast"/>
        <w:ind w:left="0"/>
        <w:rPr>
          <w:color w:val="4B4844"/>
        </w:rPr>
      </w:pPr>
      <w:r>
        <w:rPr>
          <w:color w:val="4B4844"/>
        </w:rPr>
        <w:t>копия заявления для ответчика - 1экз</w:t>
      </w:r>
    </w:p>
    <w:p w:rsidR="00EC40B7" w:rsidRDefault="00EC40B7" w:rsidP="00EC40B7">
      <w:pPr>
        <w:pStyle w:val="a3"/>
        <w:numPr>
          <w:ilvl w:val="0"/>
          <w:numId w:val="2"/>
        </w:numPr>
        <w:shd w:val="clear" w:color="auto" w:fill="EDE9DE"/>
        <w:spacing w:before="0" w:beforeAutospacing="0" w:after="119" w:afterAutospacing="0" w:line="393" w:lineRule="atLeast"/>
        <w:ind w:left="0"/>
        <w:rPr>
          <w:color w:val="4B4844"/>
        </w:rPr>
      </w:pPr>
      <w:r>
        <w:rPr>
          <w:color w:val="4B4844"/>
        </w:rPr>
        <w:t>лист расчета понесенных убытко</w:t>
      </w:r>
      <w:proofErr w:type="gramStart"/>
      <w:r>
        <w:rPr>
          <w:color w:val="4B4844"/>
        </w:rPr>
        <w:t>в(</w:t>
      </w:r>
      <w:proofErr w:type="gramEnd"/>
      <w:r>
        <w:rPr>
          <w:color w:val="4B4844"/>
        </w:rPr>
        <w:t xml:space="preserve"> цены иска) - 2 экз.</w:t>
      </w:r>
    </w:p>
    <w:p w:rsidR="00EC40B7" w:rsidRDefault="00EC40B7" w:rsidP="00EC40B7">
      <w:pPr>
        <w:pStyle w:val="a3"/>
        <w:numPr>
          <w:ilvl w:val="0"/>
          <w:numId w:val="2"/>
        </w:numPr>
        <w:shd w:val="clear" w:color="auto" w:fill="EDE9DE"/>
        <w:spacing w:before="0" w:beforeAutospacing="0" w:after="119" w:afterAutospacing="0" w:line="393" w:lineRule="atLeast"/>
        <w:ind w:left="0"/>
        <w:rPr>
          <w:color w:val="4B4844"/>
        </w:rPr>
      </w:pPr>
      <w:r>
        <w:rPr>
          <w:color w:val="4B4844"/>
        </w:rPr>
        <w:t>справка о болезни – 2 экз.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31E"/>
    <w:multiLevelType w:val="multilevel"/>
    <w:tmpl w:val="FBFA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C3C42"/>
    <w:multiLevelType w:val="multilevel"/>
    <w:tmpl w:val="CE1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FA"/>
    <w:rsid w:val="009566FA"/>
    <w:rsid w:val="00E67609"/>
    <w:rsid w:val="00E85968"/>
    <w:rsid w:val="00E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pp.ru/about/isk-perepastio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2015-06-19T20:45:00Z</dcterms:created>
  <dcterms:modified xsi:type="dcterms:W3CDTF">2015-06-19T20:45:00Z</dcterms:modified>
</cp:coreProperties>
</file>